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D94" w:rsidRDefault="006D0395">
      <w:r>
        <w:rPr>
          <w:rFonts w:ascii="Open Sans" w:hAnsi="Open Sans"/>
          <w:noProof/>
          <w:color w:val="0000FF"/>
          <w:sz w:val="15"/>
          <w:szCs w:val="15"/>
          <w:lang w:eastAsia="zh-CN"/>
        </w:rPr>
        <w:drawing>
          <wp:inline distT="0" distB="0" distL="0" distR="0" wp14:anchorId="677686D6" wp14:editId="5EC9064D">
            <wp:extent cx="1000125" cy="952500"/>
            <wp:effectExtent l="0" t="0" r="0" b="0"/>
            <wp:docPr id="2" name="Bild 2" descr="troninge_par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ninge_par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4E3" w:rsidRDefault="00AE1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200</w:t>
      </w:r>
      <w:r w:rsidR="00667F9A">
        <w:rPr>
          <w:b/>
          <w:sz w:val="28"/>
          <w:szCs w:val="28"/>
        </w:rPr>
        <w:t>903</w:t>
      </w:r>
    </w:p>
    <w:p w:rsidR="006F632A" w:rsidRDefault="00DF70FC">
      <w:pPr>
        <w:rPr>
          <w:b/>
          <w:sz w:val="36"/>
          <w:szCs w:val="36"/>
        </w:rPr>
      </w:pPr>
      <w:r w:rsidRPr="00DF70FC">
        <w:rPr>
          <w:b/>
          <w:sz w:val="36"/>
          <w:szCs w:val="36"/>
        </w:rPr>
        <w:t>Föreningsnytt</w:t>
      </w:r>
      <w:r w:rsidR="00557F9A">
        <w:rPr>
          <w:b/>
          <w:sz w:val="36"/>
          <w:szCs w:val="36"/>
        </w:rPr>
        <w:t xml:space="preserve"> nr </w:t>
      </w:r>
      <w:r w:rsidR="00667F9A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>:</w:t>
      </w:r>
    </w:p>
    <w:p w:rsidR="000B422F" w:rsidRDefault="00667F9A">
      <w:pPr>
        <w:rPr>
          <w:sz w:val="28"/>
          <w:szCs w:val="28"/>
        </w:rPr>
      </w:pPr>
      <w:r>
        <w:rPr>
          <w:sz w:val="28"/>
          <w:szCs w:val="28"/>
        </w:rPr>
        <w:t>Då kan vi se tillbaka på en annorlunda sommar där vi mer än vanligt har varit kvar hemma och varit rädda om varandra. I detta sammanhang är det roligt att se att så många har utnyttjat vår trädgård med pergola. I denna vecka har vi också fått inglasning i delar av pergolan. Det kändes redan att det gjor</w:t>
      </w:r>
      <w:r w:rsidR="001220C1">
        <w:rPr>
          <w:sz w:val="28"/>
          <w:szCs w:val="28"/>
        </w:rPr>
        <w:t>t</w:t>
      </w:r>
      <w:r>
        <w:rPr>
          <w:sz w:val="28"/>
          <w:szCs w:val="28"/>
        </w:rPr>
        <w:t xml:space="preserve"> nytta.</w:t>
      </w:r>
    </w:p>
    <w:p w:rsidR="008D6323" w:rsidRDefault="003C14F2">
      <w:pPr>
        <w:rPr>
          <w:sz w:val="28"/>
          <w:szCs w:val="28"/>
        </w:rPr>
      </w:pPr>
      <w:r>
        <w:rPr>
          <w:sz w:val="28"/>
          <w:szCs w:val="28"/>
        </w:rPr>
        <w:t>På gång</w:t>
      </w:r>
      <w:r w:rsidR="00251DE2">
        <w:rPr>
          <w:sz w:val="28"/>
          <w:szCs w:val="28"/>
        </w:rPr>
        <w:t>:</w:t>
      </w:r>
    </w:p>
    <w:p w:rsidR="005C04DF" w:rsidRDefault="00667F9A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Arbetet med våra punkter ifrån 2 årsbesiktningen fortsätter. Efter att vi har fått in fina touch knappar till våra dörrar för att få tillgänglighets anpassat så fortsätter nu arbetet i garaget. Där har vi idag för fuktigt och detta har gett svartmögel och rostangrepp. I detta ärende håller vi nu på att ta in offerter på </w:t>
      </w:r>
      <w:proofErr w:type="spellStart"/>
      <w:r>
        <w:rPr>
          <w:sz w:val="28"/>
          <w:szCs w:val="28"/>
        </w:rPr>
        <w:t>bla</w:t>
      </w:r>
      <w:proofErr w:type="spellEnd"/>
      <w:r>
        <w:rPr>
          <w:sz w:val="28"/>
          <w:szCs w:val="28"/>
        </w:rPr>
        <w:t xml:space="preserve"> ventilation.</w:t>
      </w:r>
    </w:p>
    <w:p w:rsidR="00EA62B0" w:rsidRDefault="00667F9A" w:rsidP="00544905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 del av oss har också haft problem när vi öppnar våra fönster. Där har vi </w:t>
      </w:r>
      <w:r w:rsidR="00D87D5A">
        <w:rPr>
          <w:sz w:val="28"/>
          <w:szCs w:val="28"/>
        </w:rPr>
        <w:t>u</w:t>
      </w:r>
      <w:r>
        <w:rPr>
          <w:sz w:val="28"/>
          <w:szCs w:val="28"/>
        </w:rPr>
        <w:t>ppmanat</w:t>
      </w:r>
      <w:r w:rsidR="00D87D5A">
        <w:rPr>
          <w:sz w:val="28"/>
          <w:szCs w:val="28"/>
        </w:rPr>
        <w:t xml:space="preserve"> er att höra av er till oss så ska vi prata med leverantör. Så hör av er till Ingvar.</w:t>
      </w:r>
      <w:r w:rsidR="0018449B">
        <w:rPr>
          <w:sz w:val="28"/>
          <w:szCs w:val="28"/>
        </w:rPr>
        <w:t xml:space="preserve"> Flera av oss har fått utbytt termostaten till </w:t>
      </w:r>
      <w:proofErr w:type="spellStart"/>
      <w:r w:rsidR="0018449B">
        <w:rPr>
          <w:sz w:val="28"/>
          <w:szCs w:val="28"/>
        </w:rPr>
        <w:t>golvärmen</w:t>
      </w:r>
      <w:proofErr w:type="spellEnd"/>
      <w:r w:rsidR="0018449B">
        <w:rPr>
          <w:sz w:val="28"/>
          <w:szCs w:val="28"/>
        </w:rPr>
        <w:t xml:space="preserve"> på toaletterna. Är det någon som har fortsatt problem, meddela Ingvar.</w:t>
      </w:r>
    </w:p>
    <w:p w:rsidR="008E3284" w:rsidRDefault="00D87D5A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 har fått ett förslag ifrån Bengt Engbratt om en bokhylla/låda, där man kan lämna sina utlästa böcker</w:t>
      </w:r>
      <w:r w:rsidR="001220C1">
        <w:rPr>
          <w:sz w:val="28"/>
          <w:szCs w:val="28"/>
        </w:rPr>
        <w:t>,</w:t>
      </w:r>
      <w:r w:rsidR="0018449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tidningar och som då andra medlemmar kan låna. Detta har vi i styrelsen sagt ja till och Bengt är nu vår egen ”bibliotekarie” . Hyllan står i rullstolsrummet, Bra förslag.</w:t>
      </w:r>
    </w:p>
    <w:p w:rsidR="008E3284" w:rsidRPr="00D87D5A" w:rsidRDefault="00D87D5A" w:rsidP="008E3284">
      <w:pPr>
        <w:pStyle w:val="Liststycke"/>
        <w:numPr>
          <w:ilvl w:val="0"/>
          <w:numId w:val="3"/>
        </w:numPr>
        <w:rPr>
          <w:sz w:val="28"/>
          <w:szCs w:val="28"/>
        </w:rPr>
      </w:pPr>
      <w:r w:rsidRPr="00D87D5A">
        <w:rPr>
          <w:sz w:val="28"/>
          <w:szCs w:val="28"/>
        </w:rPr>
        <w:t xml:space="preserve">Den 26 </w:t>
      </w:r>
      <w:proofErr w:type="spellStart"/>
      <w:r w:rsidRPr="00D87D5A">
        <w:rPr>
          <w:sz w:val="28"/>
          <w:szCs w:val="28"/>
        </w:rPr>
        <w:t>sept</w:t>
      </w:r>
      <w:proofErr w:type="spellEnd"/>
      <w:r w:rsidRPr="00D87D5A">
        <w:rPr>
          <w:sz w:val="28"/>
          <w:szCs w:val="28"/>
        </w:rPr>
        <w:t xml:space="preserve"> har vi vår årliga stä</w:t>
      </w:r>
      <w:r>
        <w:rPr>
          <w:sz w:val="28"/>
          <w:szCs w:val="28"/>
        </w:rPr>
        <w:t>ddag och vi hoppas att många kommer och hjälper till. Det kommer separat information om detta där ni anmäler er.</w:t>
      </w:r>
    </w:p>
    <w:p w:rsidR="006B1A8F" w:rsidRPr="00D87D5A" w:rsidRDefault="006B1A8F" w:rsidP="006B1A8F">
      <w:pPr>
        <w:rPr>
          <w:sz w:val="28"/>
          <w:szCs w:val="28"/>
        </w:rPr>
      </w:pPr>
    </w:p>
    <w:p w:rsidR="006B1A8F" w:rsidRDefault="00D87D5A" w:rsidP="006B1A8F">
      <w:pPr>
        <w:pStyle w:val="Liststycke"/>
        <w:ind w:left="502"/>
        <w:rPr>
          <w:b/>
          <w:sz w:val="32"/>
          <w:szCs w:val="32"/>
        </w:rPr>
      </w:pPr>
      <w:r>
        <w:rPr>
          <w:b/>
          <w:sz w:val="32"/>
          <w:szCs w:val="32"/>
        </w:rPr>
        <w:t>Fortsätt och var rädda om varandra.</w:t>
      </w:r>
    </w:p>
    <w:p w:rsidR="00D87D5A" w:rsidRDefault="00D87D5A" w:rsidP="006B1A8F">
      <w:pPr>
        <w:pStyle w:val="Liststycke"/>
        <w:ind w:left="502"/>
        <w:rPr>
          <w:b/>
          <w:sz w:val="32"/>
          <w:szCs w:val="32"/>
        </w:rPr>
      </w:pPr>
      <w:r>
        <w:rPr>
          <w:b/>
          <w:sz w:val="32"/>
          <w:szCs w:val="32"/>
        </w:rPr>
        <w:t>Och träffas i vår fina pergola.</w:t>
      </w:r>
    </w:p>
    <w:p w:rsidR="006B1A8F" w:rsidRDefault="001220C1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7055523D" wp14:editId="1440D6C3">
            <wp:extent cx="1773996" cy="11811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ree-branch-plant-sunlight-leaf-flower-autumn-japan-season-maple-tree-maple-leaf-autumnal-leaves-flowering-plant-woody-plant-land-plant-136567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996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>/Styrelsen</w:t>
      </w:r>
    </w:p>
    <w:p w:rsidR="006F632A" w:rsidRPr="001220C1" w:rsidRDefault="001220C1" w:rsidP="001220C1">
      <w:pPr>
        <w:pStyle w:val="Liststycke"/>
        <w:ind w:left="1806" w:firstLine="802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6F632A" w:rsidRPr="0012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DB4" w:rsidRDefault="003C3DB4" w:rsidP="003C3DB4">
      <w:pPr>
        <w:spacing w:after="0" w:line="240" w:lineRule="auto"/>
      </w:pPr>
      <w:r>
        <w:separator/>
      </w:r>
    </w:p>
  </w:endnote>
  <w:end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DB4" w:rsidRDefault="003C3DB4" w:rsidP="003C3DB4">
      <w:pPr>
        <w:spacing w:after="0" w:line="240" w:lineRule="auto"/>
      </w:pPr>
      <w:r>
        <w:separator/>
      </w:r>
    </w:p>
  </w:footnote>
  <w:footnote w:type="continuationSeparator" w:id="0">
    <w:p w:rsidR="003C3DB4" w:rsidRDefault="003C3DB4" w:rsidP="003C3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02486"/>
    <w:multiLevelType w:val="hybridMultilevel"/>
    <w:tmpl w:val="AE5CACF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A305FC"/>
    <w:multiLevelType w:val="hybridMultilevel"/>
    <w:tmpl w:val="8214AF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BD6"/>
    <w:multiLevelType w:val="hybridMultilevel"/>
    <w:tmpl w:val="2648DA5C"/>
    <w:lvl w:ilvl="0" w:tplc="BF80428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9106E"/>
    <w:multiLevelType w:val="hybridMultilevel"/>
    <w:tmpl w:val="FA6ED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4933"/>
    <w:multiLevelType w:val="hybridMultilevel"/>
    <w:tmpl w:val="405C70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2553E1"/>
    <w:multiLevelType w:val="hybridMultilevel"/>
    <w:tmpl w:val="28ACA4B4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31"/>
    <w:rsid w:val="00014660"/>
    <w:rsid w:val="00085940"/>
    <w:rsid w:val="000B422F"/>
    <w:rsid w:val="001220C1"/>
    <w:rsid w:val="00137A95"/>
    <w:rsid w:val="00157D37"/>
    <w:rsid w:val="0018449B"/>
    <w:rsid w:val="00251DE2"/>
    <w:rsid w:val="002B24E3"/>
    <w:rsid w:val="002C22CE"/>
    <w:rsid w:val="002E0D7F"/>
    <w:rsid w:val="00305B19"/>
    <w:rsid w:val="0031074C"/>
    <w:rsid w:val="00310D33"/>
    <w:rsid w:val="00315E5D"/>
    <w:rsid w:val="00343D75"/>
    <w:rsid w:val="00346013"/>
    <w:rsid w:val="003A0731"/>
    <w:rsid w:val="003A0794"/>
    <w:rsid w:val="003C14F2"/>
    <w:rsid w:val="003C3DB4"/>
    <w:rsid w:val="003E3E49"/>
    <w:rsid w:val="00406F82"/>
    <w:rsid w:val="00415479"/>
    <w:rsid w:val="00416AA8"/>
    <w:rsid w:val="004D3ACD"/>
    <w:rsid w:val="00507644"/>
    <w:rsid w:val="0053078C"/>
    <w:rsid w:val="00544905"/>
    <w:rsid w:val="00557F9A"/>
    <w:rsid w:val="005C04DF"/>
    <w:rsid w:val="00630709"/>
    <w:rsid w:val="00634D94"/>
    <w:rsid w:val="00667F9A"/>
    <w:rsid w:val="00676233"/>
    <w:rsid w:val="00694539"/>
    <w:rsid w:val="006B1A8F"/>
    <w:rsid w:val="006D0395"/>
    <w:rsid w:val="006F632A"/>
    <w:rsid w:val="0071072C"/>
    <w:rsid w:val="007147EF"/>
    <w:rsid w:val="00721007"/>
    <w:rsid w:val="0073195A"/>
    <w:rsid w:val="007543A9"/>
    <w:rsid w:val="007C13A5"/>
    <w:rsid w:val="007F001F"/>
    <w:rsid w:val="00814837"/>
    <w:rsid w:val="00814BD5"/>
    <w:rsid w:val="008233F5"/>
    <w:rsid w:val="00837837"/>
    <w:rsid w:val="008D6323"/>
    <w:rsid w:val="008D67BA"/>
    <w:rsid w:val="008E3284"/>
    <w:rsid w:val="008F0641"/>
    <w:rsid w:val="00906CFD"/>
    <w:rsid w:val="009939E0"/>
    <w:rsid w:val="00A34606"/>
    <w:rsid w:val="00A56734"/>
    <w:rsid w:val="00A80272"/>
    <w:rsid w:val="00AE1202"/>
    <w:rsid w:val="00B20AE1"/>
    <w:rsid w:val="00B452F4"/>
    <w:rsid w:val="00B53A03"/>
    <w:rsid w:val="00B53BEE"/>
    <w:rsid w:val="00B7617D"/>
    <w:rsid w:val="00B8634E"/>
    <w:rsid w:val="00BB5162"/>
    <w:rsid w:val="00BD29E6"/>
    <w:rsid w:val="00C0466D"/>
    <w:rsid w:val="00C113EA"/>
    <w:rsid w:val="00D52CE8"/>
    <w:rsid w:val="00D575B8"/>
    <w:rsid w:val="00D8125F"/>
    <w:rsid w:val="00D87D5A"/>
    <w:rsid w:val="00DC49CE"/>
    <w:rsid w:val="00DF70FC"/>
    <w:rsid w:val="00E57FE1"/>
    <w:rsid w:val="00E76E8F"/>
    <w:rsid w:val="00E849C9"/>
    <w:rsid w:val="00EA62B0"/>
    <w:rsid w:val="00EF5248"/>
    <w:rsid w:val="00F01C31"/>
    <w:rsid w:val="00F037A5"/>
    <w:rsid w:val="00F328AE"/>
    <w:rsid w:val="00F3644D"/>
    <w:rsid w:val="00F374BC"/>
    <w:rsid w:val="00F571A8"/>
    <w:rsid w:val="00FB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0830DD2"/>
  <w15:chartTrackingRefBased/>
  <w15:docId w15:val="{70BC198C-3FAF-41A6-A7FE-4361F7CF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4D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34D94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A3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837837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7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7617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3A9"/>
  </w:style>
  <w:style w:type="paragraph" w:styleId="Sidfot">
    <w:name w:val="footer"/>
    <w:basedOn w:val="Normal"/>
    <w:link w:val="SidfotChar"/>
    <w:uiPriority w:val="99"/>
    <w:unhideWhenUsed/>
    <w:rsid w:val="00754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troingepark.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pxhere.com/sv/photo/136567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Ingvor Sjögren</dc:creator>
  <cp:keywords/>
  <dc:description/>
  <cp:lastModifiedBy>Monica Rudberg</cp:lastModifiedBy>
  <cp:revision>4</cp:revision>
  <cp:lastPrinted>2020-04-06T14:29:00Z</cp:lastPrinted>
  <dcterms:created xsi:type="dcterms:W3CDTF">2020-08-28T05:54:00Z</dcterms:created>
  <dcterms:modified xsi:type="dcterms:W3CDTF">2020-08-28T09:51:00Z</dcterms:modified>
</cp:coreProperties>
</file>